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0AC7" w14:textId="77777777" w:rsidR="002C2F54" w:rsidRPr="00D004B4" w:rsidRDefault="002C2F54" w:rsidP="002C2F5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bCs/>
        </w:rPr>
      </w:pPr>
      <w:r w:rsidRPr="00D004B4">
        <w:rPr>
          <w:rFonts w:ascii="NanumGothic" w:eastAsia="NanumGothic" w:hAnsi="NanumGothic" w:cs="Calibri" w:hint="eastAsia"/>
          <w:b/>
          <w:bCs/>
          <w:smallCaps/>
        </w:rPr>
        <w:t>오바댜</w:t>
      </w:r>
      <w:r w:rsidRPr="00D004B4">
        <w:rPr>
          <w:rFonts w:ascii="NanumGothic" w:eastAsia="NanumGothic" w:hAnsi="NanumGothic" w:cs="Calibri"/>
          <w:b/>
          <w:bCs/>
        </w:rPr>
        <w:tab/>
      </w:r>
      <w:r w:rsidRPr="00D004B4">
        <w:rPr>
          <w:rFonts w:ascii="NanumGothic" w:eastAsia="NanumGothic" w:hAnsi="NanumGothic" w:cs="Calibri"/>
          <w:b/>
          <w:bCs/>
        </w:rPr>
        <w:tab/>
      </w:r>
      <w:r w:rsidRPr="00D004B4">
        <w:rPr>
          <w:rFonts w:ascii="NanumGothic" w:eastAsia="NanumGothic" w:hAnsi="NanumGothic" w:cs="Calibri"/>
          <w:b/>
          <w:bCs/>
        </w:rPr>
        <w:tab/>
      </w:r>
      <w:r w:rsidRPr="00D004B4">
        <w:rPr>
          <w:rFonts w:ascii="NanumGothic" w:eastAsia="NanumGothic" w:hAnsi="NanumGothic" w:cs="Calibri"/>
          <w:b/>
          <w:bCs/>
        </w:rPr>
        <w:tab/>
      </w:r>
    </w:p>
    <w:p w14:paraId="29BB4C8F" w14:textId="77777777" w:rsidR="002C2F54" w:rsidRPr="00AC4671" w:rsidRDefault="002C2F54" w:rsidP="002C2F54">
      <w:pPr>
        <w:pStyle w:val="List2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14:paraId="1174E2BE" w14:textId="77777777" w:rsidR="002C2F54" w:rsidRPr="00AC4671" w:rsidRDefault="002C2F54" w:rsidP="002C2F5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저자는 오바댜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 (1:1)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 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여호와의 종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이라는 뜻이며, 그에 관해서는 이름 외에는 알려진 것이 없다. 본서는 예루살렘이 바벨론에게 침공 당한 주전 586년 경 이후에 기록된 것으로 믿어진다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 (11절 참고). </w:t>
      </w:r>
    </w:p>
    <w:p w14:paraId="4C2B4FDD" w14:textId="323C07E8" w:rsidR="002C2F54" w:rsidRPr="00AC4671" w:rsidRDefault="002C2F54" w:rsidP="002C2F5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에돔은 그 부와 안전을 자랑해왔고, 이스라엘이 열방의 침략을 받아 무너질 때 비웃고 이에 동참했다 </w:t>
      </w:r>
      <w:r w:rsidR="00DA690A">
        <w:rPr>
          <w:rFonts w:ascii="NanumGothic" w:eastAsia="NanumGothic" w:hAnsi="NanumGothic" w:cs="Calibri"/>
          <w:sz w:val="20"/>
          <w:szCs w:val="20"/>
        </w:rPr>
        <w:t>(</w:t>
      </w:r>
      <w:r w:rsidR="00DA690A">
        <w:rPr>
          <w:rFonts w:ascii="NanumGothic" w:eastAsia="NanumGothic" w:hAnsi="NanumGothic" w:cs="Calibri" w:hint="eastAsia"/>
          <w:sz w:val="20"/>
          <w:szCs w:val="20"/>
        </w:rPr>
        <w:t>이스라엘은 야곱의 후손이며 에돔</w:t>
      </w:r>
      <w:r w:rsidR="00DA690A">
        <w:rPr>
          <w:rFonts w:ascii="NanumGothic" w:eastAsia="NanumGothic" w:hAnsi="NanumGothic" w:cs="Calibri"/>
          <w:sz w:val="20"/>
          <w:szCs w:val="20"/>
        </w:rPr>
        <w:t>은</w:t>
      </w:r>
      <w:r w:rsidR="00DA690A">
        <w:rPr>
          <w:rFonts w:ascii="NanumGothic" w:eastAsia="NanumGothic" w:hAnsi="NanumGothic" w:cs="Calibri" w:hint="eastAsia"/>
          <w:sz w:val="20"/>
          <w:szCs w:val="20"/>
        </w:rPr>
        <w:t xml:space="preserve"> 그의 쌍동이 형 에서의 후손으로 에돔은 계속해서 이스라엘을 적대시해왔음)</w:t>
      </w:r>
      <w:r w:rsidR="00DA690A">
        <w:rPr>
          <w:rFonts w:ascii="NanumGothic" w:eastAsia="NanumGothic" w:hAnsi="NanumGothic" w:cs="Calibri"/>
          <w:sz w:val="20"/>
          <w:szCs w:val="20"/>
        </w:rPr>
        <w:t xml:space="preserve">. 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이러한 에돔의 교만과 포학은 하나님의 진노를 사게 되</w:t>
      </w:r>
      <w:r>
        <w:rPr>
          <w:rFonts w:ascii="NanumGothic" w:eastAsia="NanumGothic" w:hAnsi="NanumGothic" w:cs="Calibri" w:hint="eastAsia"/>
          <w:sz w:val="20"/>
          <w:szCs w:val="20"/>
        </w:rPr>
        <w:t>어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하나님께서 에돔을 멸하시고, 시온과 이스라엘은 구원하실 것을 선포하고 있다. </w:t>
      </w:r>
    </w:p>
    <w:p w14:paraId="34A3BE02" w14:textId="0250792A" w:rsidR="002C2F54" w:rsidRPr="00AC4671" w:rsidRDefault="002C2F54" w:rsidP="002C2F54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주제: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형제의 고난을 기뻐한 에돔의 심판과</w:t>
      </w:r>
      <w:r w:rsidR="00253273">
        <w:rPr>
          <w:rFonts w:ascii="NanumGothic" w:eastAsia="NanumGothic" w:hAnsi="NanumGothic" w:cs="Calibri" w:hint="eastAsia"/>
          <w:sz w:val="20"/>
          <w:szCs w:val="20"/>
        </w:rPr>
        <w:t>,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하나님 나라의 궁극적 승리 (1:10, 21). </w:t>
      </w:r>
    </w:p>
    <w:p w14:paraId="08BD1BB6" w14:textId="77777777" w:rsidR="002C2F54" w:rsidRPr="00032B0B" w:rsidRDefault="002C2F54" w:rsidP="002C2F54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</w:p>
    <w:p w14:paraId="59DCC572" w14:textId="77777777" w:rsidR="002C2F54" w:rsidRPr="00032B0B" w:rsidRDefault="002C2F54" w:rsidP="002C2F54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032B0B">
        <w:rPr>
          <w:rFonts w:ascii="NanumGothic" w:eastAsia="NanumGothic" w:hAnsi="NanumGothic" w:cs="Calibri" w:hint="eastAsia"/>
          <w:sz w:val="20"/>
          <w:szCs w:val="20"/>
        </w:rPr>
        <w:t>서론 (1)</w:t>
      </w:r>
    </w:p>
    <w:p w14:paraId="058F8653" w14:textId="77777777" w:rsidR="002C2F54" w:rsidRPr="00032B0B" w:rsidRDefault="002C2F54" w:rsidP="002C2F54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032B0B">
        <w:rPr>
          <w:rFonts w:ascii="NanumGothic" w:eastAsia="NanumGothic" w:hAnsi="NanumGothic" w:cs="Calibri" w:hint="eastAsia"/>
          <w:sz w:val="20"/>
          <w:szCs w:val="20"/>
        </w:rPr>
        <w:t>에돔의 심판 (2-14)</w:t>
      </w:r>
    </w:p>
    <w:p w14:paraId="6E20E4CF" w14:textId="77777777" w:rsidR="002C2F54" w:rsidRDefault="002C2F54" w:rsidP="002C2F54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032B0B">
        <w:rPr>
          <w:rFonts w:ascii="NanumGothic" w:eastAsia="NanumGothic" w:hAnsi="NanumGothic" w:cs="Calibri" w:hint="eastAsia"/>
          <w:sz w:val="20"/>
          <w:szCs w:val="20"/>
        </w:rPr>
        <w:t>에돔을 낮추실 것 (2-9)</w:t>
      </w:r>
    </w:p>
    <w:p w14:paraId="7EF6BE0D" w14:textId="77777777" w:rsidR="002C2F54" w:rsidRPr="00A84FD9" w:rsidRDefault="002C2F54" w:rsidP="002C2F54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84FD9">
        <w:rPr>
          <w:rFonts w:ascii="NanumGothic" w:eastAsia="NanumGothic" w:hAnsi="NanumGothic" w:cs="Calibri" w:hint="eastAsia"/>
          <w:sz w:val="20"/>
          <w:szCs w:val="20"/>
        </w:rPr>
        <w:t>에돔의 죄악 (10-14)</w:t>
      </w:r>
    </w:p>
    <w:p w14:paraId="5AE5E571" w14:textId="77777777" w:rsidR="002C2F54" w:rsidRPr="00032B0B" w:rsidRDefault="002C2F54" w:rsidP="002C2F54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032B0B">
        <w:rPr>
          <w:rFonts w:ascii="NanumGothic" w:eastAsia="NanumGothic" w:hAnsi="NanumGothic" w:cs="Calibri" w:hint="eastAsia"/>
          <w:sz w:val="20"/>
          <w:szCs w:val="20"/>
        </w:rPr>
        <w:t>여호와의 날 (15-21)</w:t>
      </w:r>
    </w:p>
    <w:p w14:paraId="40A00F78" w14:textId="77777777" w:rsidR="002C2F54" w:rsidRDefault="002C2F54" w:rsidP="002C2F54">
      <w:pPr>
        <w:pStyle w:val="List2"/>
        <w:numPr>
          <w:ilvl w:val="0"/>
          <w:numId w:val="3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032B0B">
        <w:rPr>
          <w:rFonts w:ascii="NanumGothic" w:eastAsia="NanumGothic" w:hAnsi="NanumGothic" w:cs="Calibri" w:hint="eastAsia"/>
          <w:sz w:val="20"/>
          <w:szCs w:val="20"/>
        </w:rPr>
        <w:t>열국에 대한 심판과 시온의 구원 (15-18)</w:t>
      </w:r>
    </w:p>
    <w:p w14:paraId="577E4C41" w14:textId="77777777" w:rsidR="002C2F54" w:rsidRPr="00A84FD9" w:rsidRDefault="002C2F54" w:rsidP="002C2F54">
      <w:pPr>
        <w:pStyle w:val="List2"/>
        <w:numPr>
          <w:ilvl w:val="0"/>
          <w:numId w:val="3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84FD9">
        <w:rPr>
          <w:rFonts w:ascii="NanumGothic" w:eastAsia="NanumGothic" w:hAnsi="NanumGothic" w:cs="Calibri" w:hint="eastAsia"/>
          <w:sz w:val="20"/>
          <w:szCs w:val="20"/>
        </w:rPr>
        <w:t>여호와의 나라의 궁극적 승리 (19-21)</w:t>
      </w:r>
    </w:p>
    <w:p w14:paraId="23403567" w14:textId="77777777" w:rsidR="002C2F54" w:rsidRDefault="002C2F54" w:rsidP="002C2F54"/>
    <w:sectPr w:rsidR="002C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8BB"/>
    <w:multiLevelType w:val="hybridMultilevel"/>
    <w:tmpl w:val="EA068A98"/>
    <w:lvl w:ilvl="0" w:tplc="7ACA225C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A5B9F"/>
    <w:multiLevelType w:val="hybridMultilevel"/>
    <w:tmpl w:val="635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E15A1"/>
    <w:multiLevelType w:val="hybridMultilevel"/>
    <w:tmpl w:val="44D863E2"/>
    <w:lvl w:ilvl="0" w:tplc="59F815F4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54"/>
    <w:rsid w:val="00253273"/>
    <w:rsid w:val="002C2F54"/>
    <w:rsid w:val="00D004B4"/>
    <w:rsid w:val="00D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581C"/>
  <w15:chartTrackingRefBased/>
  <w15:docId w15:val="{C391AA5F-BEBD-4156-AA3F-739E2D92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5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C2F54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2017-09-16T02:17:00Z</dcterms:created>
  <dcterms:modified xsi:type="dcterms:W3CDTF">2021-08-15T21:52:00Z</dcterms:modified>
</cp:coreProperties>
</file>